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CC" w:rsidRPr="002B33CC" w:rsidRDefault="002B33CC" w:rsidP="002B33CC">
      <w:pPr>
        <w:spacing w:after="0" w:line="240" w:lineRule="auto"/>
        <w:jc w:val="center"/>
        <w:rPr>
          <w:rFonts w:ascii="Ubuntu" w:eastAsia="Times New Roman" w:hAnsi="Ubuntu" w:cs="Times New Roman"/>
          <w:b/>
          <w:color w:val="000000"/>
          <w:sz w:val="23"/>
          <w:szCs w:val="23"/>
        </w:rPr>
      </w:pPr>
      <w:r w:rsidRPr="002B33CC">
        <w:rPr>
          <w:rFonts w:ascii="Ubuntu" w:eastAsia="Times New Roman" w:hAnsi="Ubuntu" w:cs="Times New Roman"/>
          <w:b/>
          <w:color w:val="000000"/>
          <w:sz w:val="23"/>
          <w:szCs w:val="23"/>
        </w:rPr>
        <w:t>Формы семейного устройства детей</w:t>
      </w:r>
    </w:p>
    <w:p w:rsidR="002B33CC" w:rsidRPr="002B33CC" w:rsidRDefault="002B33CC" w:rsidP="002B33CC">
      <w:pPr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2B33CC">
        <w:rPr>
          <w:rFonts w:ascii="Ubuntu" w:eastAsia="Times New Roman" w:hAnsi="Ubuntu" w:cs="Times New Roman"/>
          <w:color w:val="000000"/>
          <w:sz w:val="23"/>
          <w:szCs w:val="23"/>
        </w:rPr>
        <w:t>1. Усыновление.</w:t>
      </w:r>
    </w:p>
    <w:p w:rsidR="002B33CC" w:rsidRPr="002B33CC" w:rsidRDefault="002B33CC" w:rsidP="002B33CC">
      <w:pPr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2B33CC">
        <w:rPr>
          <w:rFonts w:ascii="Ubuntu" w:eastAsia="Times New Roman" w:hAnsi="Ubuntu" w:cs="Times New Roman"/>
          <w:color w:val="000000"/>
          <w:sz w:val="23"/>
          <w:szCs w:val="23"/>
        </w:rPr>
        <w:t>Усыновление (удочерение)  приоритетная форма устройства ребенка в семью.  В данном случае правовые отношения те же, что и с кровными детьми. Существует возможность поменять имя, фамилию, отчество, дату рождения ребенка.</w:t>
      </w:r>
    </w:p>
    <w:p w:rsidR="002B33CC" w:rsidRPr="002B33CC" w:rsidRDefault="002B33CC" w:rsidP="002B33CC">
      <w:pPr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2B33CC">
        <w:rPr>
          <w:rFonts w:ascii="Ubuntu" w:eastAsia="Times New Roman" w:hAnsi="Ubuntu" w:cs="Times New Roman"/>
          <w:color w:val="000000"/>
          <w:sz w:val="23"/>
          <w:szCs w:val="23"/>
        </w:rPr>
        <w:t>2. Опека и попечительство.</w:t>
      </w:r>
    </w:p>
    <w:p w:rsidR="002B33CC" w:rsidRPr="002B33CC" w:rsidRDefault="002B33CC" w:rsidP="002B33CC">
      <w:pPr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2B33CC">
        <w:rPr>
          <w:rFonts w:ascii="Ubuntu" w:eastAsia="Times New Roman" w:hAnsi="Ubuntu" w:cs="Times New Roman"/>
          <w:color w:val="000000"/>
          <w:sz w:val="23"/>
          <w:szCs w:val="23"/>
        </w:rPr>
        <w:t>Возможна такая форма устройства детей-сирот в семью, как опека и попечительство, при которой опекуну (попечителю) ежемесячно выплачиваются средства на питание ребенка и приобретение одежды. У ребенка сохраняется право на получение жилья по достижении 18 лет. Может быть использована как промежуточная форма к усыновлению.</w:t>
      </w:r>
    </w:p>
    <w:p w:rsidR="002B33CC" w:rsidRPr="002B33CC" w:rsidRDefault="002B33CC" w:rsidP="002B33CC">
      <w:pPr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2B33CC">
        <w:rPr>
          <w:rFonts w:ascii="Ubuntu" w:eastAsia="Times New Roman" w:hAnsi="Ubuntu" w:cs="Times New Roman"/>
          <w:color w:val="000000"/>
          <w:sz w:val="23"/>
          <w:szCs w:val="23"/>
        </w:rPr>
        <w:t>3. Патронатное воспитание.</w:t>
      </w:r>
    </w:p>
    <w:p w:rsidR="002B33CC" w:rsidRPr="002B33CC" w:rsidRDefault="002B33CC" w:rsidP="002B33CC">
      <w:pPr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2B33CC">
        <w:rPr>
          <w:rFonts w:ascii="Ubuntu" w:eastAsia="Times New Roman" w:hAnsi="Ubuntu" w:cs="Times New Roman"/>
          <w:color w:val="000000"/>
          <w:sz w:val="23"/>
          <w:szCs w:val="23"/>
        </w:rPr>
        <w:t>Дети-сироты, находящиеся в детском доме и школе-интернате, могут быть переданы в</w:t>
      </w:r>
      <w:r w:rsidRPr="002B33CC">
        <w:rPr>
          <w:rFonts w:ascii="Ubuntu" w:eastAsia="Times New Roman" w:hAnsi="Ubuntu" w:cs="Times New Roman"/>
          <w:color w:val="000000"/>
          <w:sz w:val="23"/>
          <w:szCs w:val="23"/>
        </w:rPr>
        <w:br/>
        <w:t>патронатные семьи. С патронатным воспитателем заключается договор, который предполагает постоянную связь между ним и госучреждением и сохраняет большинство перечисленных выше выплат.</w:t>
      </w:r>
    </w:p>
    <w:p w:rsidR="002B33CC" w:rsidRPr="002B33CC" w:rsidRDefault="002B33CC" w:rsidP="002B33CC">
      <w:pPr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2B33CC">
        <w:rPr>
          <w:rFonts w:ascii="Ubuntu" w:eastAsia="Times New Roman" w:hAnsi="Ubuntu" w:cs="Times New Roman"/>
          <w:color w:val="000000"/>
          <w:sz w:val="23"/>
          <w:szCs w:val="23"/>
        </w:rPr>
        <w:t>4. Приемная семья.</w:t>
      </w:r>
    </w:p>
    <w:p w:rsidR="002B33CC" w:rsidRPr="002B33CC" w:rsidRDefault="002B33CC" w:rsidP="002B33CC">
      <w:pPr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2B33CC">
        <w:rPr>
          <w:rFonts w:ascii="Ubuntu" w:eastAsia="Times New Roman" w:hAnsi="Ubuntu" w:cs="Times New Roman"/>
          <w:color w:val="000000"/>
          <w:sz w:val="23"/>
          <w:szCs w:val="23"/>
        </w:rPr>
        <w:t>Для детей-сирот может быть создана приемная семья, где родители-воспитатели, кроме такого же пособия на ребенка, получают заработную плату, им засчитывается трудовой стаж, идут выплаты в пенсионный фонд, кроме того, частично возмещаются расходы на коммунальные услуги, проезд и обеспечение учебными принадлежностями. За ребенком сохраняется право на получение жилья.</w:t>
      </w:r>
    </w:p>
    <w:p w:rsidR="002B33CC" w:rsidRPr="002B33CC" w:rsidRDefault="002B33CC" w:rsidP="002B33CC">
      <w:pPr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2B33CC">
        <w:rPr>
          <w:rFonts w:ascii="Ubuntu" w:eastAsia="Times New Roman" w:hAnsi="Ubuntu" w:cs="Times New Roman"/>
          <w:color w:val="000000"/>
          <w:sz w:val="23"/>
          <w:szCs w:val="23"/>
        </w:rPr>
        <w:t>5. Гостевой режим.</w:t>
      </w:r>
    </w:p>
    <w:p w:rsidR="002B33CC" w:rsidRPr="002B33CC" w:rsidRDefault="002B33CC" w:rsidP="002B33CC">
      <w:pPr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2B33CC">
        <w:rPr>
          <w:rFonts w:ascii="Ubuntu" w:eastAsia="Times New Roman" w:hAnsi="Ubuntu" w:cs="Times New Roman"/>
          <w:color w:val="000000"/>
          <w:sz w:val="23"/>
          <w:szCs w:val="23"/>
        </w:rPr>
        <w:t>Брать ребенка в гости - это простой и эффективный способ помочь сиротам, доступный практически каждому. С одной стороны, взрослый может пригласить ребенка, когда ему это удобно. Гостевой режим вовсе не предполагает последующего усыновления или особых отношений. По сути это просто дружба с ребенком. Хотя, гостевой режим может использоваться и для того, чтобы принять окончательное решение об усыновлении, привыкнуть к ребенку, как первоначальная ступень к усыновлению или опеке. Ребенок, находясь у вас дома, приобретет тот опыт семейных отношений, какого у него никогда не будет без таких гостей. У ребенка появятся друзья, если хотите  родственники.</w:t>
      </w:r>
    </w:p>
    <w:p w:rsidR="002B33CC" w:rsidRPr="002B33CC" w:rsidRDefault="002B33CC" w:rsidP="002B33CC">
      <w:pPr>
        <w:spacing w:before="100" w:beforeAutospacing="1" w:after="100" w:afterAutospacing="1" w:line="240" w:lineRule="auto"/>
        <w:jc w:val="center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2B33CC">
        <w:rPr>
          <w:rFonts w:ascii="Ubuntu" w:eastAsia="Times New Roman" w:hAnsi="Ubuntu" w:cs="Times New Roman"/>
          <w:color w:val="000000"/>
          <w:sz w:val="23"/>
          <w:szCs w:val="23"/>
        </w:rPr>
        <w:t>Более подробно о формах семейного устройства детей:  </w:t>
      </w:r>
      <w:hyperlink r:id="rId4" w:history="1">
        <w:r w:rsidRPr="002B33CC">
          <w:rPr>
            <w:rFonts w:ascii="Ubuntu" w:eastAsia="Times New Roman" w:hAnsi="Ubuntu" w:cs="Times New Roman"/>
            <w:color w:val="093951"/>
            <w:sz w:val="23"/>
            <w:u w:val="single"/>
          </w:rPr>
          <w:t>http://www.usynovite.ru/adoption/</w:t>
        </w:r>
      </w:hyperlink>
    </w:p>
    <w:p w:rsidR="00000000" w:rsidRDefault="002B33C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33CC"/>
    <w:rsid w:val="002B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B33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synovite.ru/adop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Company>Отдел образования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Опека</dc:creator>
  <cp:keywords/>
  <dc:description/>
  <cp:lastModifiedBy>Опека</cp:lastModifiedBy>
  <cp:revision>2</cp:revision>
  <dcterms:created xsi:type="dcterms:W3CDTF">2015-07-12T09:40:00Z</dcterms:created>
  <dcterms:modified xsi:type="dcterms:W3CDTF">2015-07-12T09:40:00Z</dcterms:modified>
</cp:coreProperties>
</file>